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1329"/>
        <w:gridCol w:w="782"/>
        <w:gridCol w:w="863"/>
        <w:gridCol w:w="774"/>
        <w:gridCol w:w="63"/>
        <w:gridCol w:w="3776"/>
        <w:gridCol w:w="680"/>
        <w:gridCol w:w="1353"/>
      </w:tblGrid>
      <w:tr w:rsidR="00DF3798" w:rsidRPr="005E2E68" w14:paraId="17C56950" w14:textId="77777777" w:rsidTr="00DF3798">
        <w:trPr>
          <w:trHeight w:val="600"/>
        </w:trPr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07016C4" w14:textId="1E6CBE0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Teacher: </w:t>
            </w:r>
            <w:r w:rsidR="00C3567A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1F0292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Megan</w:t>
            </w:r>
            <w:r w:rsidR="005E57B5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Campbell</w:t>
            </w:r>
          </w:p>
        </w:tc>
        <w:tc>
          <w:tcPr>
            <w:tcW w:w="49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7260836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Subject:  </w:t>
            </w:r>
            <w:r w:rsidR="005E57B5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English 4 Honors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15E380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Grade:   </w:t>
            </w:r>
            <w:r w:rsidR="005E57B5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</w:tr>
      <w:tr w:rsidR="00DF3798" w:rsidRPr="005E2E68" w14:paraId="5EF42753" w14:textId="77777777" w:rsidTr="00DF3798">
        <w:trPr>
          <w:trHeight w:val="324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65E44D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Learning Goals</w:t>
            </w:r>
            <w:r w:rsidR="00AE65E0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: Basic background and history of Afghanistan and life growing up there—Introduction to </w:t>
            </w:r>
            <w:r w:rsidR="00AE65E0" w:rsidRPr="00AE65E0">
              <w:rPr>
                <w:rFonts w:eastAsia="Times New Roman" w:cs="Times New Roman"/>
                <w:b/>
                <w:bCs/>
                <w:iCs/>
                <w:color w:val="000000"/>
                <w:sz w:val="18"/>
                <w:szCs w:val="18"/>
              </w:rPr>
              <w:t>The Kite Runner</w:t>
            </w:r>
            <w:r w:rsidR="00AE65E0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DF3798" w:rsidRPr="005E2E68" w14:paraId="6767E60D" w14:textId="77777777" w:rsidTr="00DF3798">
        <w:trPr>
          <w:trHeight w:val="600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594AF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Standards SCELA/Common Core</w:t>
            </w:r>
          </w:p>
        </w:tc>
        <w:tc>
          <w:tcPr>
            <w:tcW w:w="828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75EF3E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F3798" w:rsidRPr="005E2E68" w14:paraId="58405994" w14:textId="77777777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F17A56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EEE127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4D8D5CA6" w14:textId="77777777" w:rsidTr="00DF3798">
        <w:trPr>
          <w:trHeight w:val="1236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95663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33E2B7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672AD344" w14:textId="77777777" w:rsidTr="00DF3798">
        <w:trPr>
          <w:trHeight w:val="288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821CC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Benchmark(s)</w:t>
            </w:r>
          </w:p>
        </w:tc>
        <w:tc>
          <w:tcPr>
            <w:tcW w:w="828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A5729C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F3798" w:rsidRPr="005E2E68" w14:paraId="5ECBB2B9" w14:textId="77777777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F7B6A2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266A5F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1249CCBC" w14:textId="77777777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9458D8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21370E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74C83F67" w14:textId="77777777" w:rsidTr="00DF3798">
        <w:trPr>
          <w:trHeight w:val="1320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400810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821765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01944FF8" w14:textId="77777777" w:rsidTr="00DF3798">
        <w:trPr>
          <w:trHeight w:val="288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537B9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Indicator(s)</w:t>
            </w:r>
          </w:p>
        </w:tc>
        <w:tc>
          <w:tcPr>
            <w:tcW w:w="828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A77DDD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F3798" w:rsidRPr="005E2E68" w14:paraId="64106E4B" w14:textId="77777777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CC97EA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ECB60B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788B4830" w14:textId="77777777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40E78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8C043C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679FA474" w14:textId="77777777" w:rsidTr="00DF3798">
        <w:trPr>
          <w:trHeight w:val="1296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5D43D7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003FE3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691F0B68" w14:textId="77777777" w:rsidTr="00DF3798">
        <w:trPr>
          <w:trHeight w:val="288"/>
        </w:trPr>
        <w:tc>
          <w:tcPr>
            <w:tcW w:w="962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74F0CC" w14:textId="77777777" w:rsidR="00AE65E0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What will students know and be able to do at the end of the lesson?</w:t>
            </w:r>
          </w:p>
          <w:p w14:paraId="0B46A937" w14:textId="77777777" w:rsidR="00AE65E0" w:rsidRDefault="00AE65E0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30D6540F" w14:textId="77777777" w:rsidR="00AE65E0" w:rsidRDefault="00AE65E0" w:rsidP="00AE65E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65E0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Label the Middle Eastern countries, as well as point out where in Afghanistan the story takes place.</w:t>
            </w:r>
          </w:p>
          <w:p w14:paraId="29639C51" w14:textId="77777777" w:rsidR="00DF3798" w:rsidRDefault="00AE65E0" w:rsidP="00AE65E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Recite </w:t>
            </w:r>
            <w:r w:rsidRPr="00AE65E0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the most prominent customs and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laws by which Afghans must abide</w:t>
            </w:r>
            <w:r w:rsidRPr="00AE65E0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(during the book’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s time period).</w:t>
            </w:r>
          </w:p>
          <w:p w14:paraId="6D70933C" w14:textId="77777777" w:rsidR="00AE65E0" w:rsidRDefault="00AE65E0" w:rsidP="00AE65E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Understand what it was like for the author of </w:t>
            </w:r>
            <w:r w:rsidRPr="00AE65E0"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>The Kite Runner</w:t>
            </w: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, </w:t>
            </w:r>
            <w:r w:rsidRPr="00AE65E0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Khaled Hosseini,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to grow up in Afghanistan.</w:t>
            </w:r>
          </w:p>
          <w:p w14:paraId="12CD4D66" w14:textId="77777777" w:rsidR="00AE65E0" w:rsidRPr="00AE65E0" w:rsidRDefault="00AE65E0" w:rsidP="00AE65E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Acknowledge the positives and negatives of Arab Americans.</w:t>
            </w:r>
          </w:p>
        </w:tc>
      </w:tr>
      <w:tr w:rsidR="00DF3798" w:rsidRPr="005E2E68" w14:paraId="5B3184BA" w14:textId="77777777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058E50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2BDA227A" w14:textId="77777777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BDC278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6AAAAFA0" w14:textId="77777777" w:rsidTr="00DF3798">
        <w:trPr>
          <w:trHeight w:val="420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697497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47EC0BEC" w14:textId="77777777" w:rsidTr="00DF3798">
        <w:trPr>
          <w:trHeight w:val="324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20871C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Student Background Knowledge and Experience</w:t>
            </w:r>
          </w:p>
        </w:tc>
      </w:tr>
      <w:tr w:rsidR="00DF3798" w:rsidRPr="005E2E68" w14:paraId="5FBEC8A1" w14:textId="77777777" w:rsidTr="003F1BAB">
        <w:trPr>
          <w:trHeight w:val="288"/>
        </w:trPr>
        <w:tc>
          <w:tcPr>
            <w:tcW w:w="415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9232E7" w14:textId="77777777"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Student prior knowledge and skills: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14B79D6A" w14:textId="77777777" w:rsidR="00AE65E0" w:rsidRPr="005E2E68" w:rsidRDefault="00AE65E0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Have learned geography in World History, possibly some history of Afghanistan in World History.</w:t>
            </w:r>
          </w:p>
        </w:tc>
        <w:tc>
          <w:tcPr>
            <w:tcW w:w="546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EA8A6" w14:textId="77777777"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Accommodations for Diversity (if applicable): </w:t>
            </w:r>
          </w:p>
          <w:p w14:paraId="2A38CA8A" w14:textId="77777777" w:rsidR="00AE65E0" w:rsidRPr="005E2E68" w:rsidRDefault="003F1BAB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Transcripts and links to videos will be available for watching at home.</w:t>
            </w:r>
          </w:p>
        </w:tc>
      </w:tr>
      <w:tr w:rsidR="00DF3798" w:rsidRPr="005E2E68" w14:paraId="2445EB3C" w14:textId="77777777" w:rsidTr="003F1BAB">
        <w:trPr>
          <w:trHeight w:val="300"/>
        </w:trPr>
        <w:tc>
          <w:tcPr>
            <w:tcW w:w="415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23A0AE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46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D80509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1B691F29" w14:textId="77777777" w:rsidTr="00DF3798">
        <w:trPr>
          <w:trHeight w:val="324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5E22C8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Instructional Procedures</w:t>
            </w:r>
            <w:r w:rsidR="003F1BAB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3F1BAB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Prezi</w:t>
            </w:r>
            <w:proofErr w:type="spellEnd"/>
            <w:r w:rsidR="003F1BAB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with parts of the oral history interviews mixed in.</w:t>
            </w:r>
          </w:p>
        </w:tc>
      </w:tr>
      <w:tr w:rsidR="00DF3798" w:rsidRPr="005E2E68" w14:paraId="5F9B8DFD" w14:textId="77777777" w:rsidTr="00DF3798">
        <w:trPr>
          <w:trHeight w:val="288"/>
        </w:trPr>
        <w:tc>
          <w:tcPr>
            <w:tcW w:w="962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DD2CD5" w14:textId="77777777"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Content Summary (concepts and essential understandings):</w:t>
            </w:r>
            <w:r w:rsidRPr="005E2E6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  </w:t>
            </w:r>
          </w:p>
          <w:p w14:paraId="020D9F0E" w14:textId="2003BB4E" w:rsidR="003F1BAB" w:rsidRPr="005E2E68" w:rsidRDefault="003F1BAB" w:rsidP="003F1BAB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The teaching of this book should show the students and open their eyes to a vastly different culture than their own, hopefully helping to destroy any prejudices. After this lesson, they should be prepared to read </w:t>
            </w:r>
            <w:r w:rsidRPr="003F1BAB"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>The Kite Runner</w:t>
            </w:r>
            <w:r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 and understand a little more of the context than if they didn’t have any background information or history of Afghanistan.</w:t>
            </w:r>
            <w:r w:rsidR="001F0292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 I want them to get outside their box and really be able to take in the subject of the book.</w:t>
            </w:r>
          </w:p>
        </w:tc>
      </w:tr>
      <w:tr w:rsidR="00DF3798" w:rsidRPr="005E2E68" w14:paraId="209EFC3D" w14:textId="77777777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A2FBB3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3259A4D1" w14:textId="77777777" w:rsidTr="003F1BAB">
        <w:trPr>
          <w:trHeight w:val="385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3F6D88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0BBB6690" w14:textId="77777777" w:rsidTr="00DF3798">
        <w:trPr>
          <w:trHeight w:val="288"/>
        </w:trPr>
        <w:tc>
          <w:tcPr>
            <w:tcW w:w="962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14B86C" w14:textId="7FC029E6"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Teaching Methods: </w:t>
            </w:r>
          </w:p>
          <w:p w14:paraId="4EC1E6CD" w14:textId="72475006" w:rsidR="001F0292" w:rsidRPr="001F0292" w:rsidRDefault="001F0292" w:rsidP="001F029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Short </w:t>
            </w:r>
            <w:proofErr w:type="spellStart"/>
            <w:r w:rsidRPr="001F0292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Prezi</w:t>
            </w:r>
            <w:proofErr w:type="spellEnd"/>
            <w:r w:rsidRPr="001F0292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instruction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with videos included in </w:t>
            </w:r>
            <w:proofErr w:type="spellStart"/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Prezi</w:t>
            </w:r>
            <w:proofErr w:type="spellEnd"/>
          </w:p>
          <w:p w14:paraId="3BBF42DB" w14:textId="77777777" w:rsidR="001F0292" w:rsidRDefault="001F0292" w:rsidP="001F029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Videos</w:t>
            </w:r>
          </w:p>
          <w:p w14:paraId="20E800AA" w14:textId="77777777" w:rsidR="001F0292" w:rsidRDefault="001F0292" w:rsidP="00DF379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D</w:t>
            </w:r>
            <w:r w:rsidR="003F1BAB" w:rsidRPr="001F0292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iscussi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on afterward about what they learned and the differences they see</w:t>
            </w:r>
            <w:r w:rsidR="003F1BAB" w:rsidRPr="001F0292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between growing 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up in Afghanistan versus the US</w:t>
            </w:r>
          </w:p>
          <w:p w14:paraId="3BFA487B" w14:textId="45C38F2D" w:rsidR="003F1BAB" w:rsidRPr="001F0292" w:rsidRDefault="003F1BAB" w:rsidP="00DF379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F0292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Begin reading the book in class if time permits</w:t>
            </w:r>
          </w:p>
        </w:tc>
      </w:tr>
      <w:tr w:rsidR="00DF3798" w:rsidRPr="005E2E68" w14:paraId="3577D0A1" w14:textId="77777777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5A478E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10D13206" w14:textId="77777777" w:rsidTr="003F1BAB">
        <w:trPr>
          <w:trHeight w:val="709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8B7340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543665FB" w14:textId="77777777" w:rsidTr="00DF3798">
        <w:trPr>
          <w:trHeight w:val="288"/>
        </w:trPr>
        <w:tc>
          <w:tcPr>
            <w:tcW w:w="422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78C681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Student Grouping: </w:t>
            </w:r>
            <w:r w:rsidR="003F1BAB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br/>
              <w:t>None for this lesson. Assigned seats.</w:t>
            </w:r>
          </w:p>
        </w:tc>
        <w:tc>
          <w:tcPr>
            <w:tcW w:w="3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6410C9" w14:textId="77777777"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Interdisciplinary Strategies:</w:t>
            </w:r>
          </w:p>
          <w:p w14:paraId="61E4EBA0" w14:textId="16E490CB" w:rsidR="003F1BAB" w:rsidRPr="005E2E68" w:rsidRDefault="001F0292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Could teach this concurrently with the Geography or World History teacher to go more in-depth concerning topography/location and history of the country/land.</w:t>
            </w:r>
          </w:p>
        </w:tc>
        <w:tc>
          <w:tcPr>
            <w:tcW w:w="22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303597" w14:textId="77777777"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Reading Strategies: </w:t>
            </w:r>
          </w:p>
          <w:p w14:paraId="22849AE1" w14:textId="08554CED" w:rsidR="003F1BAB" w:rsidRPr="005E2E68" w:rsidRDefault="003F1BAB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Read </w:t>
            </w:r>
            <w:r w:rsidR="001F0292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the 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first couple of chapters out</w:t>
            </w:r>
            <w:r w:rsidR="001F0292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loud, </w:t>
            </w:r>
            <w:proofErr w:type="gramStart"/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then</w:t>
            </w:r>
            <w:proofErr w:type="gramEnd"/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students continue on their own.</w:t>
            </w:r>
          </w:p>
        </w:tc>
      </w:tr>
      <w:tr w:rsidR="00DF3798" w:rsidRPr="005E2E68" w14:paraId="3219F7C6" w14:textId="77777777" w:rsidTr="00DF3798">
        <w:trPr>
          <w:trHeight w:val="300"/>
        </w:trPr>
        <w:tc>
          <w:tcPr>
            <w:tcW w:w="42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32985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8CBD44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45AD66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12EDA4B1" w14:textId="77777777" w:rsidTr="00DF3798">
        <w:trPr>
          <w:trHeight w:val="324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4338FA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Resources and Materials</w:t>
            </w:r>
          </w:p>
        </w:tc>
      </w:tr>
      <w:tr w:rsidR="003F1BAB" w:rsidRPr="005E2E68" w14:paraId="0B4D8643" w14:textId="77777777" w:rsidTr="003F1BAB">
        <w:trPr>
          <w:trHeight w:val="288"/>
        </w:trPr>
        <w:tc>
          <w:tcPr>
            <w:tcW w:w="23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D3D3EC" w14:textId="77777777" w:rsidR="003F1BAB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Written Texts: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7675D25B" w14:textId="77777777" w:rsidR="00DF3798" w:rsidRPr="005E2E68" w:rsidRDefault="003F1BAB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3F1BAB">
              <w:rPr>
                <w:rFonts w:eastAsia="Times New Roman" w:cs="Times New Roman"/>
                <w:b/>
                <w:i/>
                <w:color w:val="000000"/>
                <w:sz w:val="16"/>
                <w:szCs w:val="16"/>
              </w:rPr>
              <w:t>The Kite Runner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by Khaled Hosseini</w:t>
            </w:r>
            <w:r w:rsidR="00DF3798"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5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13F428" w14:textId="77777777"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Oral Media: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</w:p>
          <w:p w14:paraId="158A6931" w14:textId="77777777" w:rsidR="003F1BAB" w:rsidRPr="005E2E68" w:rsidRDefault="003F1BAB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2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9F23B4A" w14:textId="77777777"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Visual Media:  </w:t>
            </w:r>
          </w:p>
          <w:p w14:paraId="6594B616" w14:textId="68882285" w:rsidR="001F0292" w:rsidRPr="001F0292" w:rsidRDefault="001F0292" w:rsidP="003F1BAB">
            <w:pPr>
              <w:spacing w:after="0" w:line="240" w:lineRule="auto"/>
              <w:rPr>
                <w:sz w:val="16"/>
                <w:szCs w:val="16"/>
              </w:rPr>
            </w:pPr>
            <w:r w:rsidRPr="001F0292">
              <w:rPr>
                <w:sz w:val="16"/>
                <w:szCs w:val="16"/>
              </w:rPr>
              <w:t>1.</w:t>
            </w:r>
            <w:hyperlink r:id="rId8" w:history="1">
              <w:r w:rsidR="003F1BAB" w:rsidRPr="001F0292">
                <w:rPr>
                  <w:rStyle w:val="Hyperlink"/>
                  <w:sz w:val="16"/>
                  <w:szCs w:val="16"/>
                </w:rPr>
                <w:t>http://www.achievement.org/autodoc/page/hos0int-1</w:t>
              </w:r>
            </w:hyperlink>
          </w:p>
          <w:p w14:paraId="1D08ADA0" w14:textId="2C4FCC8D" w:rsidR="003F1BAB" w:rsidRPr="001F0292" w:rsidRDefault="001F0292" w:rsidP="003F1BAB">
            <w:pPr>
              <w:spacing w:after="0" w:line="240" w:lineRule="auto"/>
              <w:rPr>
                <w:sz w:val="18"/>
                <w:szCs w:val="18"/>
              </w:rPr>
            </w:pPr>
            <w:r w:rsidRPr="001F0292">
              <w:rPr>
                <w:sz w:val="16"/>
                <w:szCs w:val="16"/>
              </w:rPr>
              <w:t xml:space="preserve">2. </w:t>
            </w:r>
            <w:hyperlink r:id="rId9" w:anchor="latest" w:history="1">
              <w:r w:rsidR="003F1BAB" w:rsidRPr="001F0292">
                <w:rPr>
                  <w:rStyle w:val="Hyperlink"/>
                  <w:sz w:val="16"/>
                  <w:szCs w:val="16"/>
                </w:rPr>
                <w:t>http://littlekabulstories.org/#latest</w:t>
              </w:r>
            </w:hyperlink>
          </w:p>
        </w:tc>
        <w:tc>
          <w:tcPr>
            <w:tcW w:w="22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F992A9" w14:textId="77777777"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Technology:</w:t>
            </w:r>
            <w:r w:rsidRPr="005E2E6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  <w:p w14:paraId="317C5ECC" w14:textId="77777777" w:rsidR="003F1BAB" w:rsidRPr="005E2E68" w:rsidRDefault="003F1BAB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>SMARTboard</w:t>
            </w:r>
            <w:proofErr w:type="spellEnd"/>
            <w:r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>, speakers, computer</w:t>
            </w:r>
          </w:p>
        </w:tc>
      </w:tr>
      <w:tr w:rsidR="003F1BAB" w:rsidRPr="005E2E68" w14:paraId="1333C191" w14:textId="77777777" w:rsidTr="003F1BAB">
        <w:trPr>
          <w:trHeight w:val="636"/>
        </w:trPr>
        <w:tc>
          <w:tcPr>
            <w:tcW w:w="23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247D20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E104B9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2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7F0DB7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3DFD86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5E49C355" w14:textId="77777777" w:rsidTr="00DF3798">
        <w:trPr>
          <w:trHeight w:val="324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95A0E1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Instructional Activities </w:t>
            </w: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8"/>
              </w:rPr>
              <w:t>(Lesson sequence and allotted time)</w:t>
            </w:r>
          </w:p>
        </w:tc>
      </w:tr>
      <w:tr w:rsidR="00DF3798" w:rsidRPr="005E2E68" w14:paraId="405836FA" w14:textId="77777777" w:rsidTr="00DF3798">
        <w:trPr>
          <w:trHeight w:val="1584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ED78DC9" w14:textId="77777777"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Opening: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3E67462A" w14:textId="476E55C5" w:rsidR="003F1BAB" w:rsidRDefault="001F0292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Bell-Ringer (grammar or vocabulary).</w:t>
            </w:r>
          </w:p>
          <w:p w14:paraId="1AFB938D" w14:textId="77777777" w:rsidR="003F1BAB" w:rsidRPr="005E2E68" w:rsidRDefault="003F1BAB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Discussion of what will be covered in class and introduce </w:t>
            </w:r>
            <w:r w:rsidRPr="003F1BAB">
              <w:rPr>
                <w:rFonts w:eastAsia="Times New Roman" w:cs="Times New Roman"/>
                <w:b/>
                <w:i/>
                <w:color w:val="000000"/>
                <w:sz w:val="16"/>
                <w:szCs w:val="16"/>
              </w:rPr>
              <w:t>The Kite Runner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DF3798" w:rsidRPr="005E2E68" w14:paraId="7062369C" w14:textId="77777777" w:rsidTr="00DF3798">
        <w:trPr>
          <w:trHeight w:val="288"/>
        </w:trPr>
        <w:tc>
          <w:tcPr>
            <w:tcW w:w="962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41FBDA" w14:textId="77777777"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Main Activities: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6567844E" w14:textId="77777777" w:rsidR="003F1BAB" w:rsidRDefault="003F1BAB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Prezi</w:t>
            </w:r>
            <w:proofErr w:type="spellEnd"/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+ Oral History Videos</w:t>
            </w:r>
            <w:r w:rsidR="0040224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.</w:t>
            </w:r>
          </w:p>
          <w:p w14:paraId="4F4B8152" w14:textId="6C86E506" w:rsidR="003F1BAB" w:rsidRDefault="001F0292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Open discussion of </w:t>
            </w:r>
            <w:r w:rsidR="003F1BAB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the students’ thoughts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on the material covered</w:t>
            </w:r>
            <w:r w:rsidR="003F1BAB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and </w:t>
            </w:r>
            <w:r w:rsidR="003F1BAB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on</w:t>
            </w:r>
            <w:r w:rsidR="0040224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li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fe in Afghanistan compared to the US</w:t>
            </w:r>
            <w:r w:rsidR="0040224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.</w:t>
            </w:r>
          </w:p>
          <w:p w14:paraId="1EAD1097" w14:textId="0E0D04CE" w:rsidR="00402243" w:rsidRPr="005E2E68" w:rsidRDefault="00402243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Read first few paragraphs</w:t>
            </w:r>
            <w:r w:rsidR="001F0292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/pages</w:t>
            </w:r>
            <w:bookmarkStart w:id="0" w:name="_GoBack"/>
            <w:bookmarkEnd w:id="0"/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out loud.</w:t>
            </w:r>
          </w:p>
        </w:tc>
      </w:tr>
      <w:tr w:rsidR="00DF3798" w:rsidRPr="005E2E68" w14:paraId="673DC215" w14:textId="77777777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D60300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F3798" w:rsidRPr="005E2E68" w14:paraId="380C5BEA" w14:textId="77777777" w:rsidTr="00DF3798">
        <w:trPr>
          <w:trHeight w:val="124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4B8A7B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F3798" w:rsidRPr="005E2E68" w14:paraId="788F2324" w14:textId="77777777" w:rsidTr="00DF3798">
        <w:trPr>
          <w:trHeight w:val="288"/>
        </w:trPr>
        <w:tc>
          <w:tcPr>
            <w:tcW w:w="962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2EE192" w14:textId="77777777"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Closing:</w:t>
            </w:r>
          </w:p>
          <w:p w14:paraId="1A907568" w14:textId="77777777" w:rsidR="00402243" w:rsidRDefault="00402243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Point out homework assignment on board.</w:t>
            </w:r>
          </w:p>
          <w:p w14:paraId="32F4E8AE" w14:textId="77777777" w:rsidR="00402243" w:rsidRPr="005E2E68" w:rsidRDefault="00402243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Students read on their own for remainder of class (anticipate only 5-10 minutes).</w:t>
            </w:r>
          </w:p>
        </w:tc>
      </w:tr>
      <w:tr w:rsidR="00DF3798" w:rsidRPr="005E2E68" w14:paraId="1A65F14A" w14:textId="77777777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44044E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49D43203" w14:textId="77777777" w:rsidTr="00DF3798">
        <w:trPr>
          <w:trHeight w:val="1392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E66C43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56EC38F8" w14:textId="77777777" w:rsidTr="00DF3798">
        <w:trPr>
          <w:trHeight w:val="300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8F779A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Formative Assessment/Evaluation </w:t>
            </w: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(Attach assessments and assessment criteria – cite evidence of meeting learning goals)</w:t>
            </w:r>
          </w:p>
        </w:tc>
      </w:tr>
      <w:tr w:rsidR="00DF3798" w:rsidRPr="005E2E68" w14:paraId="55C02FF1" w14:textId="77777777" w:rsidTr="00DF3798">
        <w:trPr>
          <w:trHeight w:val="1716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F525CD5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F3798" w:rsidRPr="005E2E68" w14:paraId="0C2C81B4" w14:textId="77777777" w:rsidTr="00DF3798">
        <w:trPr>
          <w:trHeight w:val="300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FC2537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Adaptations/Accommodations </w:t>
            </w: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(Include student needs and instructional modifications, if applicable) </w:t>
            </w:r>
          </w:p>
        </w:tc>
      </w:tr>
      <w:tr w:rsidR="00DF3798" w:rsidRPr="005E2E68" w14:paraId="085BB826" w14:textId="77777777" w:rsidTr="00DF3798">
        <w:trPr>
          <w:trHeight w:val="1680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2789E40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F3798" w:rsidRPr="005E2E68" w14:paraId="394C9417" w14:textId="77777777" w:rsidTr="00DF3798">
        <w:trPr>
          <w:trHeight w:val="300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B43470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Reflection </w:t>
            </w: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(Indicate what you would do the same and what you would do differently when teaching this lesson again)</w:t>
            </w:r>
          </w:p>
        </w:tc>
      </w:tr>
      <w:tr w:rsidR="00DF3798" w:rsidRPr="005E2E68" w14:paraId="4BBDB614" w14:textId="77777777" w:rsidTr="00DF3798">
        <w:trPr>
          <w:trHeight w:val="288"/>
        </w:trPr>
        <w:tc>
          <w:tcPr>
            <w:tcW w:w="962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DA034E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F3798" w:rsidRPr="005E2E68" w14:paraId="1E06B9B4" w14:textId="77777777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F08F0" w14:textId="77777777" w:rsidR="00DF3798" w:rsidRPr="005E2E68" w:rsidRDefault="00DF3798" w:rsidP="00DF379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6F68B762" w14:textId="77777777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0EF20E" w14:textId="77777777" w:rsidR="00DF3798" w:rsidRPr="005E2E68" w:rsidRDefault="00DF3798" w:rsidP="00DF379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604AD7BC" w14:textId="77777777" w:rsidTr="00DF3798">
        <w:trPr>
          <w:trHeight w:val="1320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502291" w14:textId="77777777" w:rsidR="00DF3798" w:rsidRPr="005E2E68" w:rsidRDefault="00DF3798" w:rsidP="00DF379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</w:tr>
    </w:tbl>
    <w:p w14:paraId="324336F1" w14:textId="77777777" w:rsidR="00E60D09" w:rsidRPr="005E2E68" w:rsidRDefault="00E60D09">
      <w:pPr>
        <w:rPr>
          <w:b/>
        </w:rPr>
      </w:pPr>
    </w:p>
    <w:sectPr w:rsidR="00E60D09" w:rsidRPr="005E2E68" w:rsidSect="0048094A">
      <w:headerReference w:type="default" r:id="rId10"/>
      <w:footerReference w:type="default" r:id="rId11"/>
      <w:pgSz w:w="12240" w:h="15840"/>
      <w:pgMar w:top="864" w:right="1080" w:bottom="720" w:left="108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DF6454" w14:textId="77777777" w:rsidR="003F1BAB" w:rsidRDefault="003F1BAB" w:rsidP="00DF3798">
      <w:pPr>
        <w:spacing w:after="0" w:line="240" w:lineRule="auto"/>
      </w:pPr>
      <w:r>
        <w:separator/>
      </w:r>
    </w:p>
  </w:endnote>
  <w:endnote w:type="continuationSeparator" w:id="0">
    <w:p w14:paraId="0C8A16AF" w14:textId="77777777" w:rsidR="003F1BAB" w:rsidRDefault="003F1BAB" w:rsidP="00DF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61244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7360A6" w14:textId="77777777" w:rsidR="003F1BAB" w:rsidRDefault="003F1BA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02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4F9AE4" w14:textId="77777777" w:rsidR="003F1BAB" w:rsidRDefault="003F1BA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F87C0" w14:textId="77777777" w:rsidR="003F1BAB" w:rsidRDefault="003F1BAB" w:rsidP="00DF3798">
      <w:pPr>
        <w:spacing w:after="0" w:line="240" w:lineRule="auto"/>
      </w:pPr>
      <w:r>
        <w:separator/>
      </w:r>
    </w:p>
  </w:footnote>
  <w:footnote w:type="continuationSeparator" w:id="0">
    <w:p w14:paraId="76F86449" w14:textId="77777777" w:rsidR="003F1BAB" w:rsidRDefault="003F1BAB" w:rsidP="00DF3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E67D8" w14:textId="77777777" w:rsidR="003F1BAB" w:rsidRPr="0048094A" w:rsidRDefault="003F1BAB">
    <w:pPr>
      <w:pStyle w:val="Header"/>
      <w:rPr>
        <w:rFonts w:cs="Arial"/>
        <w:b/>
        <w:i/>
        <w:sz w:val="20"/>
        <w:szCs w:val="20"/>
      </w:rPr>
    </w:pPr>
    <w:r w:rsidRPr="0048094A">
      <w:rPr>
        <w:rFonts w:cs="Arial"/>
        <w:b/>
        <w:i/>
        <w:sz w:val="20"/>
        <w:szCs w:val="20"/>
      </w:rPr>
      <w:ptab w:relativeTo="margin" w:alignment="center" w:leader="none"/>
    </w:r>
    <w:r w:rsidRPr="0048094A">
      <w:rPr>
        <w:rFonts w:cs="Arial"/>
        <w:b/>
        <w:i/>
        <w:sz w:val="20"/>
        <w:szCs w:val="20"/>
      </w:rPr>
      <w:t xml:space="preserve">The </w:t>
    </w:r>
    <w:r>
      <w:rPr>
        <w:rFonts w:cs="Arial"/>
        <w:b/>
        <w:i/>
        <w:sz w:val="20"/>
        <w:szCs w:val="20"/>
      </w:rPr>
      <w:t xml:space="preserve">Citadel </w:t>
    </w:r>
    <w:r w:rsidRPr="0048094A">
      <w:rPr>
        <w:rFonts w:cs="Arial"/>
        <w:b/>
        <w:i/>
        <w:sz w:val="20"/>
        <w:szCs w:val="20"/>
      </w:rPr>
      <w:t xml:space="preserve">School Of Education </w:t>
    </w:r>
  </w:p>
  <w:p w14:paraId="0492CDCC" w14:textId="77777777" w:rsidR="003F1BAB" w:rsidRPr="0048094A" w:rsidRDefault="003F1BAB">
    <w:pPr>
      <w:pStyle w:val="Header"/>
      <w:rPr>
        <w:rFonts w:cs="Arial"/>
        <w:b/>
        <w:i/>
        <w:sz w:val="20"/>
        <w:szCs w:val="20"/>
      </w:rPr>
    </w:pPr>
    <w:r w:rsidRPr="0048094A">
      <w:rPr>
        <w:rFonts w:cs="Arial"/>
        <w:b/>
        <w:i/>
        <w:sz w:val="20"/>
        <w:szCs w:val="20"/>
      </w:rPr>
      <w:tab/>
      <w:t xml:space="preserve">              English Lesson Plan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D7649"/>
    <w:multiLevelType w:val="hybridMultilevel"/>
    <w:tmpl w:val="C2163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628A2"/>
    <w:multiLevelType w:val="hybridMultilevel"/>
    <w:tmpl w:val="6FA48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798"/>
    <w:rsid w:val="000975BB"/>
    <w:rsid w:val="000C3C74"/>
    <w:rsid w:val="000E69A2"/>
    <w:rsid w:val="001F0292"/>
    <w:rsid w:val="003F1BAB"/>
    <w:rsid w:val="00402243"/>
    <w:rsid w:val="004256BC"/>
    <w:rsid w:val="00473F01"/>
    <w:rsid w:val="0048094A"/>
    <w:rsid w:val="005E2E68"/>
    <w:rsid w:val="005E57B5"/>
    <w:rsid w:val="006C2854"/>
    <w:rsid w:val="007E7465"/>
    <w:rsid w:val="00861F63"/>
    <w:rsid w:val="00AE65E0"/>
    <w:rsid w:val="00C3567A"/>
    <w:rsid w:val="00C73F05"/>
    <w:rsid w:val="00DF3798"/>
    <w:rsid w:val="00DF5117"/>
    <w:rsid w:val="00E60D09"/>
    <w:rsid w:val="00FE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BE73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798"/>
  </w:style>
  <w:style w:type="paragraph" w:styleId="Footer">
    <w:name w:val="footer"/>
    <w:basedOn w:val="Normal"/>
    <w:link w:val="FooterChar"/>
    <w:uiPriority w:val="99"/>
    <w:unhideWhenUsed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798"/>
  </w:style>
  <w:style w:type="paragraph" w:styleId="BalloonText">
    <w:name w:val="Balloon Text"/>
    <w:basedOn w:val="Normal"/>
    <w:link w:val="BalloonTextChar"/>
    <w:uiPriority w:val="99"/>
    <w:semiHidden/>
    <w:unhideWhenUsed/>
    <w:rsid w:val="00DF3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7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65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1B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798"/>
  </w:style>
  <w:style w:type="paragraph" w:styleId="Footer">
    <w:name w:val="footer"/>
    <w:basedOn w:val="Normal"/>
    <w:link w:val="FooterChar"/>
    <w:uiPriority w:val="99"/>
    <w:unhideWhenUsed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798"/>
  </w:style>
  <w:style w:type="paragraph" w:styleId="BalloonText">
    <w:name w:val="Balloon Text"/>
    <w:basedOn w:val="Normal"/>
    <w:link w:val="BalloonTextChar"/>
    <w:uiPriority w:val="99"/>
    <w:semiHidden/>
    <w:unhideWhenUsed/>
    <w:rsid w:val="00DF3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7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65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1B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8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achievement.org/autodoc/page/hos0int-1" TargetMode="External"/><Relationship Id="rId9" Type="http://schemas.openxmlformats.org/officeDocument/2006/relationships/hyperlink" Target="http://littlekabulstories.org/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518</Words>
  <Characters>2958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Lauraie Zealy</dc:creator>
  <cp:lastModifiedBy>Megan Campbell</cp:lastModifiedBy>
  <cp:revision>4</cp:revision>
  <cp:lastPrinted>2014-01-23T17:17:00Z</cp:lastPrinted>
  <dcterms:created xsi:type="dcterms:W3CDTF">2015-02-23T17:47:00Z</dcterms:created>
  <dcterms:modified xsi:type="dcterms:W3CDTF">2015-02-25T22:05:00Z</dcterms:modified>
</cp:coreProperties>
</file>